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A6A" w:rsidRPr="00943624" w:rsidRDefault="00943624" w:rsidP="00943624">
      <w:pPr>
        <w:jc w:val="center"/>
        <w:rPr>
          <w:b/>
          <w:sz w:val="28"/>
          <w:szCs w:val="28"/>
        </w:rPr>
      </w:pPr>
      <w:r w:rsidRPr="00943624">
        <w:rPr>
          <w:b/>
          <w:sz w:val="28"/>
          <w:szCs w:val="28"/>
        </w:rPr>
        <w:t>Red Light Cameras KILL!</w:t>
      </w:r>
    </w:p>
    <w:p w:rsidR="00943624" w:rsidRPr="00943624" w:rsidRDefault="00943624" w:rsidP="00943624">
      <w:pPr>
        <w:jc w:val="center"/>
        <w:rPr>
          <w:b/>
          <w:sz w:val="28"/>
          <w:szCs w:val="28"/>
        </w:rPr>
      </w:pPr>
      <w:r w:rsidRPr="00943624">
        <w:rPr>
          <w:b/>
          <w:sz w:val="28"/>
          <w:szCs w:val="28"/>
        </w:rPr>
        <w:t>IIHS “Lives Saved” Study is a FRAUD!</w:t>
      </w:r>
    </w:p>
    <w:p w:rsidR="009D5AF3" w:rsidRDefault="009D5AF3" w:rsidP="00943624">
      <w:pPr>
        <w:jc w:val="center"/>
      </w:pPr>
      <w:r>
        <w:t>Spring 2011</w:t>
      </w:r>
    </w:p>
    <w:p w:rsidR="00943624" w:rsidRDefault="00943624" w:rsidP="00943624">
      <w:pPr>
        <w:jc w:val="center"/>
      </w:pPr>
      <w:r>
        <w:t>Summary</w:t>
      </w:r>
    </w:p>
    <w:p w:rsidR="00943624" w:rsidRDefault="00943624" w:rsidP="00943624">
      <w:pPr>
        <w:jc w:val="center"/>
      </w:pPr>
      <w:r>
        <w:t xml:space="preserve">By Greg </w:t>
      </w:r>
      <w:proofErr w:type="spellStart"/>
      <w:r>
        <w:t>Mauz</w:t>
      </w:r>
      <w:proofErr w:type="spellEnd"/>
    </w:p>
    <w:p w:rsidR="00943624" w:rsidRDefault="00943624"/>
    <w:p w:rsidR="00943624" w:rsidRDefault="009D5AF3">
      <w:r>
        <w:t>More p</w:t>
      </w:r>
      <w:r w:rsidR="00943624">
        <w:t xml:space="preserve">eople everyday </w:t>
      </w:r>
      <w:proofErr w:type="gramStart"/>
      <w:r w:rsidR="00943624">
        <w:t>are</w:t>
      </w:r>
      <w:proofErr w:type="gramEnd"/>
      <w:r w:rsidR="00943624">
        <w:t xml:space="preserve"> learning that camera enforcement (for red lights and speed limits) is a total fraud.  Courts, legislators and voter referendums have banned cameras in 15 states and 39 cities, with more pending.</w:t>
      </w:r>
    </w:p>
    <w:p w:rsidR="00943624" w:rsidRDefault="00943624">
      <w:r>
        <w:t>Camera promoters desperately need some good P.R.  Along come</w:t>
      </w:r>
      <w:r w:rsidR="009D5AF3">
        <w:t>s the Insurance Institute for “H</w:t>
      </w:r>
      <w:r>
        <w:t>ighway Safety”, the lobbyist for 95 auto insurers that usurp $billions from traffic enforcement, including cameras.</w:t>
      </w:r>
    </w:p>
    <w:p w:rsidR="00943624" w:rsidRDefault="00943624">
      <w:r>
        <w:t>Despite the serious conflict of interest, the national media presented – without even seeing it – the IIHS’s new study “results” on February 1, 2011.   Red light cameras “saved 83 Lives”</w:t>
      </w:r>
      <w:r w:rsidR="005E3B95">
        <w:t xml:space="preserve"> </w:t>
      </w:r>
      <w:r>
        <w:t>(“159 with spillover</w:t>
      </w:r>
      <w:r w:rsidR="009D5AF3">
        <w:t xml:space="preserve"> effect</w:t>
      </w:r>
      <w:r w:rsidR="00C50628">
        <w:t xml:space="preserve"> </w:t>
      </w:r>
      <w:proofErr w:type="gramStart"/>
      <w:r w:rsidR="00C50628">
        <w:t>“ –</w:t>
      </w:r>
      <w:proofErr w:type="gramEnd"/>
      <w:r w:rsidR="00C50628">
        <w:t xml:space="preserve"> a lie)</w:t>
      </w:r>
      <w:r>
        <w:t xml:space="preserve">  alo</w:t>
      </w:r>
      <w:r w:rsidR="009D5AF3">
        <w:t>ng with a “-35% reduction in red light running</w:t>
      </w:r>
      <w:r>
        <w:t xml:space="preserve"> fatal crash rates.”  Biased speculation ludicrously claimed 815 lives would be saved with cameras everywhere.</w:t>
      </w:r>
    </w:p>
    <w:p w:rsidR="00943624" w:rsidRDefault="009D5AF3">
      <w:r>
        <w:t>The study is a F</w:t>
      </w:r>
      <w:r w:rsidR="00943624">
        <w:t>R</w:t>
      </w:r>
      <w:r>
        <w:t>AUD.  IIHS authors carefully cher</w:t>
      </w:r>
      <w:r w:rsidR="00943624">
        <w:t>ry pic</w:t>
      </w:r>
      <w:r>
        <w:t>ked camera sites (only 14 of 175</w:t>
      </w:r>
      <w:r w:rsidR="00943624">
        <w:t xml:space="preserve"> choices in 2004) and years of statistics.  The before camera period, 1992-1996, starts with a record safe [recession] year.  The after period, 2004-2008, ends wit</w:t>
      </w:r>
      <w:r>
        <w:t>h the next record saf</w:t>
      </w:r>
      <w:r w:rsidR="00943624">
        <w:t xml:space="preserve">e [Great Recession] year, while skipping valid comparison years 1997 – 2003.  Years are NOT listed individually and city camera sites are NOT analyzed separately </w:t>
      </w:r>
      <w:r w:rsidR="00C50628">
        <w:t xml:space="preserve">from </w:t>
      </w:r>
      <w:r>
        <w:t>the more numerous [safe</w:t>
      </w:r>
      <w:r w:rsidR="00C50628">
        <w:t>r</w:t>
      </w:r>
      <w:r>
        <w:t xml:space="preserve">] </w:t>
      </w:r>
      <w:r w:rsidR="00943624">
        <w:t>non-camera signal intersections.</w:t>
      </w:r>
    </w:p>
    <w:p w:rsidR="00943624" w:rsidRDefault="00943624">
      <w:r>
        <w:t>Of the 14 cities chosen to politically endorse the $8</w:t>
      </w:r>
      <w:r w:rsidR="00C50628">
        <w:t xml:space="preserve"> </w:t>
      </w:r>
      <w:r>
        <w:t xml:space="preserve">billion camera industry, three incurred huge increases of </w:t>
      </w:r>
      <w:r w:rsidR="009D5AF3">
        <w:t xml:space="preserve">red light </w:t>
      </w:r>
      <w:r w:rsidR="000D7C16">
        <w:t>violation</w:t>
      </w:r>
      <w:r>
        <w:t xml:space="preserve"> and </w:t>
      </w:r>
      <w:r w:rsidR="009D5AF3">
        <w:t>all signal-</w:t>
      </w:r>
      <w:r>
        <w:t xml:space="preserve">related fatal crashes.  Two had way less than average improvements and seven contained serious integrity problems.  For example, </w:t>
      </w:r>
      <w:r w:rsidR="009D5AF3">
        <w:t>IIHS alleges that Washington, D.C. scored an</w:t>
      </w:r>
      <w:r>
        <w:t xml:space="preserve"> </w:t>
      </w:r>
      <w:r w:rsidR="009D5AF3">
        <w:t>-11% improvement in signal-related fatal crash rates.</w:t>
      </w:r>
      <w:r>
        <w:t xml:space="preserve">  However, D.C.’s own study (2005) reported </w:t>
      </w:r>
      <w:proofErr w:type="gramStart"/>
      <w:r>
        <w:t>an</w:t>
      </w:r>
      <w:proofErr w:type="gramEnd"/>
      <w:r>
        <w:t xml:space="preserve"> +81</w:t>
      </w:r>
      <w:r w:rsidR="009D5AF3">
        <w:t>%</w:t>
      </w:r>
      <w:r>
        <w:t xml:space="preserve"> increase of injury/fatal crashes (+118).</w:t>
      </w:r>
    </w:p>
    <w:p w:rsidR="00943624" w:rsidRDefault="00943624"/>
    <w:p w:rsidR="00943624" w:rsidRDefault="00943624">
      <w:r>
        <w:t>Then, to further cheat on the results</w:t>
      </w:r>
      <w:r w:rsidR="009D5AF3">
        <w:t>,</w:t>
      </w:r>
      <w:r>
        <w:t xml:space="preserve"> a per capita rate (per 100,000 residents) was misapplied.  The recession </w:t>
      </w:r>
      <w:r w:rsidR="007829CE">
        <w:t>created less real world risk (-110 billion vehicle miles driven</w:t>
      </w:r>
      <w:r w:rsidR="009D5AF3">
        <w:t>, Federal Highway Administration</w:t>
      </w:r>
      <w:r w:rsidR="007829CE">
        <w:t>).  Population rates provide the illusion of more risk.  Not honest research.  These per capita rates often unethically inflate crash % improvements, while deflating crash % increases.  Example:  Bakersfield (with RLTCs) had +130% increase in RLV fatal crashes (7 before versus 16 after).  With population rate applied, the percentage plummets to +55%.</w:t>
      </w:r>
    </w:p>
    <w:p w:rsidR="007829CE" w:rsidRDefault="007829CE">
      <w:r>
        <w:lastRenderedPageBreak/>
        <w:t>Removing the spin-doctoring, the false claim of -35% becomes -27% RLV fatal crashes and signal-related fatal crashes change from -14% to only -4% (739 before vs. 707</w:t>
      </w:r>
      <w:r w:rsidR="009D5AF3">
        <w:t xml:space="preserve"> after</w:t>
      </w:r>
      <w:r>
        <w:t>) or LESS than normal regression trends – a failure NOT a success story.  It also questions the validity of the before RLV data.</w:t>
      </w:r>
    </w:p>
    <w:p w:rsidR="007829CE" w:rsidRDefault="007829CE">
      <w:r>
        <w:t>Oth</w:t>
      </w:r>
      <w:r w:rsidR="009D5AF3">
        <w:t xml:space="preserve">er methodology flaws included </w:t>
      </w:r>
      <w:proofErr w:type="spellStart"/>
      <w:r w:rsidR="009D5AF3">
        <w:t>po</w:t>
      </w:r>
      <w:r>
        <w:t>isson</w:t>
      </w:r>
      <w:proofErr w:type="spellEnd"/>
      <w:r>
        <w:t xml:space="preserve"> regression, misinterpretations and biased speculations.</w:t>
      </w:r>
    </w:p>
    <w:p w:rsidR="007829CE" w:rsidRDefault="007829CE">
      <w:r>
        <w:t>“Cameras save lives” is a heinous LIE.  The seven different analyses [results] in “Camera Enforcement – A Picture of Fraud” (52 pages, 2007) remain true.  ALL national statistical evidence is against cameras.</w:t>
      </w:r>
    </w:p>
    <w:p w:rsidR="007829CE" w:rsidRDefault="007829CE">
      <w:r>
        <w:t xml:space="preserve">There occurred </w:t>
      </w:r>
      <w:r w:rsidR="009D5AF3">
        <w:t xml:space="preserve">at least </w:t>
      </w:r>
      <w:r>
        <w:t xml:space="preserve">665 more ALL U.S. signal-related fatalities </w:t>
      </w:r>
      <w:r w:rsidR="009D5AF3">
        <w:t>(</w:t>
      </w:r>
      <w:r>
        <w:t>2001-2007</w:t>
      </w:r>
      <w:r w:rsidR="009D5AF3">
        <w:t>)</w:t>
      </w:r>
      <w:r>
        <w:t xml:space="preserve"> when cameras proliferated from 4</w:t>
      </w:r>
      <w:r w:rsidR="009D5AF3">
        <w:t>0 cities to over 300.  Rear-end</w:t>
      </w:r>
      <w:r>
        <w:t xml:space="preserve"> fatal crashes (+12%), Angles (+10.9%), RLV and control sites all concur that cameras kill.  So do 40 camera studies (“Charting a Catastrophic Failure”).</w:t>
      </w:r>
    </w:p>
    <w:p w:rsidR="007829CE" w:rsidRDefault="007829CE">
      <w:r>
        <w:t>Florida-without ticket cameras- easily outscores the bogus IIHS study with 141 lives saved (2001-2005).</w:t>
      </w:r>
    </w:p>
    <w:p w:rsidR="007829CE" w:rsidRDefault="007829CE">
      <w:r>
        <w:t>To save lives, freedom and justice ALL American leaders need to permanently ban ticket cameras from our Country.  To further increase safety mandate longer yellows (+1 sec. = -70% violations/30-50% less crashes), better Drivers Education</w:t>
      </w:r>
      <w:r w:rsidR="005E3B95">
        <w:t>, 85</w:t>
      </w:r>
      <w:r w:rsidR="005E3B95" w:rsidRPr="005E3B95">
        <w:rPr>
          <w:vertAlign w:val="superscript"/>
        </w:rPr>
        <w:t>th</w:t>
      </w:r>
      <w:r w:rsidR="005E3B95">
        <w:t xml:space="preserve"> percentile speed limits, and improved DWI enforcement.</w:t>
      </w:r>
    </w:p>
    <w:p w:rsidR="009D5AF3" w:rsidRDefault="009D5AF3" w:rsidP="009D5AF3">
      <w:pPr>
        <w:pStyle w:val="NoSpacing"/>
      </w:pPr>
      <w:r>
        <w:t xml:space="preserve">Greg </w:t>
      </w:r>
      <w:proofErr w:type="spellStart"/>
      <w:r>
        <w:t>Mauz</w:t>
      </w:r>
      <w:proofErr w:type="spellEnd"/>
      <w:r>
        <w:t xml:space="preserve"> is an honest (no $$$ conflicts) traffic safety researcher with 25 years experience and volunteer Activist with the Best Highway Safety Practices Institute.  This is his 9</w:t>
      </w:r>
      <w:r w:rsidRPr="009D5AF3">
        <w:rPr>
          <w:vertAlign w:val="superscript"/>
        </w:rPr>
        <w:t>th</w:t>
      </w:r>
      <w:r>
        <w:t xml:space="preserve"> Camera Enforcement Report.  </w:t>
      </w:r>
      <w:r w:rsidR="00943148">
        <w:t xml:space="preserve"> See complete</w:t>
      </w:r>
      <w:r>
        <w:t xml:space="preserve"> report and other research @www.bhspi.org/mauz or call 325-896-2595.  </w:t>
      </w:r>
      <w:r w:rsidR="00943148">
        <w:t xml:space="preserve">Google Greg </w:t>
      </w:r>
      <w:proofErr w:type="spellStart"/>
      <w:r w:rsidR="00943148">
        <w:t>Mauz</w:t>
      </w:r>
      <w:proofErr w:type="spellEnd"/>
      <w:r w:rsidR="00943148">
        <w:t>.</w:t>
      </w:r>
    </w:p>
    <w:p w:rsidR="005E3B95" w:rsidRDefault="005E3B95" w:rsidP="009D5AF3"/>
    <w:sectPr w:rsidR="005E3B95" w:rsidSect="00CF6A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43624"/>
    <w:rsid w:val="000D7C16"/>
    <w:rsid w:val="001C2FBE"/>
    <w:rsid w:val="00414BE7"/>
    <w:rsid w:val="005E3B95"/>
    <w:rsid w:val="007829CE"/>
    <w:rsid w:val="00943148"/>
    <w:rsid w:val="00943624"/>
    <w:rsid w:val="009D5AF3"/>
    <w:rsid w:val="00C50628"/>
    <w:rsid w:val="00CF6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A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5AF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</dc:creator>
  <cp:keywords/>
  <dc:description/>
  <cp:lastModifiedBy>SRD</cp:lastModifiedBy>
  <cp:revision>4</cp:revision>
  <dcterms:created xsi:type="dcterms:W3CDTF">2011-03-11T20:02:00Z</dcterms:created>
  <dcterms:modified xsi:type="dcterms:W3CDTF">2011-03-14T18:32:00Z</dcterms:modified>
</cp:coreProperties>
</file>